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47" w:rsidRDefault="00966347" w:rsidP="0096634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347" w:rsidRDefault="00966347" w:rsidP="0096634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47" w:rsidRDefault="00966347" w:rsidP="00966347">
      <w:pPr>
        <w:spacing w:after="0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966347" w:rsidRDefault="00966347" w:rsidP="0096634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347" w:rsidRDefault="00966347" w:rsidP="0096634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Официальное печатное издание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«Николаевское городское поселение»</w:t>
      </w:r>
    </w:p>
    <w:p w:rsidR="00966347" w:rsidRDefault="00966347" w:rsidP="00966347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6347" w:rsidRDefault="00966347" w:rsidP="0096634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22.02.2018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09</w:t>
      </w:r>
    </w:p>
    <w:p w:rsidR="00966347" w:rsidRDefault="00966347" w:rsidP="0096634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347" w:rsidRDefault="00966347" w:rsidP="00966347">
      <w:pPr>
        <w:spacing w:after="0"/>
      </w:pPr>
    </w:p>
    <w:p w:rsidR="00DA2060" w:rsidRPr="00DA2060" w:rsidRDefault="00DA2060" w:rsidP="00DA2060">
      <w:pPr>
        <w:rPr>
          <w:rFonts w:ascii="Times New Roman" w:eastAsiaTheme="minorHAnsi" w:hAnsi="Times New Roman"/>
          <w:sz w:val="28"/>
          <w:szCs w:val="28"/>
        </w:rPr>
      </w:pPr>
      <w:r w:rsidRPr="00DA2060">
        <w:rPr>
          <w:rFonts w:ascii="Times New Roman" w:eastAsiaTheme="minorHAnsi" w:hAnsi="Times New Roman"/>
          <w:sz w:val="28"/>
          <w:szCs w:val="28"/>
        </w:rPr>
        <w:t>На официальном сайте администрации муниципального образования «Николаевское городское поселение» размещена информация Федеральной службы по ветеринарному и фитосанитарному надзору по Еврейской автономной области в целях проведения профилактических мероприятий, направленных на предупреждение нарушений обязательных требований земельного законодательства на землях сельскохозяйственного назначения.</w:t>
      </w:r>
    </w:p>
    <w:p w:rsidR="00DA2060" w:rsidRPr="00DA2060" w:rsidRDefault="00DA2060" w:rsidP="00DA206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DA2060">
        <w:rPr>
          <w:rFonts w:ascii="Times New Roman" w:eastAsiaTheme="minorHAnsi" w:hAnsi="Times New Roman"/>
          <w:sz w:val="28"/>
          <w:szCs w:val="28"/>
        </w:rPr>
        <w:t>Содержание обязательных требований, соблюдение которых оценивается при проведении мероприятий по контролю при осуществлении Государственного земельного надзора;</w:t>
      </w:r>
    </w:p>
    <w:p w:rsidR="00DA2060" w:rsidRPr="00DA2060" w:rsidRDefault="00DA2060" w:rsidP="00DA206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DA2060">
        <w:rPr>
          <w:rFonts w:ascii="Times New Roman" w:eastAsiaTheme="minorHAnsi" w:hAnsi="Times New Roman"/>
          <w:sz w:val="28"/>
          <w:szCs w:val="28"/>
        </w:rPr>
        <w:t>О недопустимости нарушений земельного законодательства;</w:t>
      </w:r>
    </w:p>
    <w:p w:rsidR="00DA2060" w:rsidRPr="00DA2060" w:rsidRDefault="00DA2060" w:rsidP="00DA206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DA2060">
        <w:rPr>
          <w:rFonts w:ascii="Times New Roman" w:eastAsiaTheme="minorHAnsi" w:hAnsi="Times New Roman"/>
          <w:sz w:val="28"/>
          <w:szCs w:val="28"/>
        </w:rPr>
        <w:t>О мерах ответственности в случае выявления нарушений земельного законодательства;</w:t>
      </w:r>
    </w:p>
    <w:p w:rsidR="00DA2060" w:rsidRPr="00DA2060" w:rsidRDefault="00DA2060" w:rsidP="00DA2060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DA2060">
        <w:rPr>
          <w:rFonts w:ascii="Times New Roman" w:eastAsiaTheme="minorHAnsi" w:hAnsi="Times New Roman"/>
          <w:sz w:val="28"/>
          <w:szCs w:val="28"/>
        </w:rPr>
        <w:t>Разъяснение прав лицам,  в отношении которых проводится проверка, либо их представителям;</w:t>
      </w:r>
    </w:p>
    <w:p w:rsidR="00713BC6" w:rsidRDefault="00713BC6"/>
    <w:p w:rsidR="00DA2060" w:rsidRDefault="00DA2060"/>
    <w:p w:rsidR="00DA2060" w:rsidRDefault="00DA2060"/>
    <w:p w:rsidR="00DA2060" w:rsidRDefault="00DA2060"/>
    <w:p w:rsidR="00DA2060" w:rsidRDefault="00DA2060"/>
    <w:p w:rsidR="00DA2060" w:rsidRDefault="00DA2060"/>
    <w:p w:rsidR="00DA2060" w:rsidRDefault="00DA2060"/>
    <w:p w:rsidR="00DA2060" w:rsidRDefault="00DA2060"/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образование «Николаевское городское поселение»</w:t>
      </w: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2857" w:rsidRDefault="003D2857" w:rsidP="003D2857">
      <w:pPr>
        <w:tabs>
          <w:tab w:val="left" w:pos="751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14.02.2018                                                                                                          № 61</w:t>
      </w: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Николаевка</w:t>
      </w: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проведения открытого первенства Николаевского городского поселения по волейболу среди мужчин (женщин)</w:t>
      </w: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«Николаевское городское поселение» Смидовичского муниципального района Еврейской автономной области, в целях пропаганды занятий физической культурой и спортом, популяризации и развития волейбола на территории городского поселения</w:t>
      </w: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D2857" w:rsidRDefault="003D2857" w:rsidP="003D285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открытого первенства Николаевского городского поселения по волейболу среди мужчин (женщин).</w:t>
      </w:r>
    </w:p>
    <w:p w:rsidR="003D2857" w:rsidRDefault="003D2857" w:rsidP="003D285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О.А. Глазырину.</w:t>
      </w:r>
    </w:p>
    <w:p w:rsidR="003D2857" w:rsidRDefault="003D2857" w:rsidP="003D285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муниципального образования Николаевское городское поселение – информационном бюллетене «Исток».</w:t>
      </w:r>
    </w:p>
    <w:p w:rsidR="003D2857" w:rsidRDefault="003D2857" w:rsidP="003D285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D2857" w:rsidRDefault="003D2857" w:rsidP="003D2857">
      <w:pPr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ind w:left="349"/>
        <w:jc w:val="both"/>
        <w:rPr>
          <w:rFonts w:ascii="Times New Roman" w:hAnsi="Times New Roman"/>
          <w:sz w:val="28"/>
          <w:szCs w:val="28"/>
        </w:rPr>
      </w:pPr>
    </w:p>
    <w:p w:rsidR="003D2857" w:rsidRDefault="003D2857" w:rsidP="003D2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A2060" w:rsidRDefault="003D2857" w:rsidP="003D28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городского поселения                                           И.В. Марданов</w:t>
      </w:r>
    </w:p>
    <w:p w:rsidR="003D2857" w:rsidRDefault="003D2857" w:rsidP="003D2857">
      <w:pPr>
        <w:rPr>
          <w:rFonts w:ascii="Times New Roman" w:hAnsi="Times New Roman"/>
          <w:sz w:val="28"/>
          <w:szCs w:val="28"/>
        </w:rPr>
      </w:pPr>
    </w:p>
    <w:p w:rsidR="003D2857" w:rsidRPr="003D2857" w:rsidRDefault="003D2857" w:rsidP="003D2857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постановлением  администрации 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городского поселения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от 14.02.2018 № 61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проведении открытого первенства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Николаевского городского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по волейболу среди мужчин (женщин)</w:t>
      </w:r>
    </w:p>
    <w:p w:rsidR="003D2857" w:rsidRPr="003D2857" w:rsidRDefault="003D2857" w:rsidP="003D28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D2857" w:rsidRPr="003D2857" w:rsidRDefault="003D2857" w:rsidP="003D28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/>
          <w:b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Cs/>
          <w:color w:val="410A0A"/>
          <w:sz w:val="28"/>
          <w:szCs w:val="28"/>
          <w:lang w:eastAsia="ru-RU"/>
        </w:rPr>
        <w:t xml:space="preserve">      1.Общие положения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   1.1. Турнир по волейболу среди любительских команд (мужчин и женщин), проводятся в рамках календарного плана  спортивных мероприятий городского поселения  на 2018 год. Настоящее положение определяет цели и задачи, порядок организации проведения соревнований, сроки проведения, содержание.</w:t>
      </w:r>
    </w:p>
    <w:p w:rsidR="003D2857" w:rsidRPr="003D2857" w:rsidRDefault="003D2857" w:rsidP="003D2857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>2. Цели и задачи</w:t>
      </w:r>
    </w:p>
    <w:p w:rsidR="003D2857" w:rsidRPr="003D2857" w:rsidRDefault="003D2857" w:rsidP="003D28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2.1.  Соревнования проводятся с целью популяризации и развития волейбола на территории Николаевского городского поселения. </w:t>
      </w: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- пропаганда здорового образа жизни среди молодёжи;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    - вовлечение молодёжи в регулярные занятия физической культурой;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    - популяризация спортивных игр;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    - повышения спортивного мастерства,        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     -  выявления сильнейших команд и игроков.</w:t>
      </w: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Место и время проведения </w:t>
      </w: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3.1. К участию в соревнованиях допускаются команды школ, предприятий и организаций расположенные на территории района.</w:t>
      </w: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Соревнования проводятся в спортивном зале МБОУ СОШ № 2 пос. Николаевка  в  10-00 часов 23 февраля 2018 г. </w:t>
      </w: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>4.  Руководство проведения мероприятия</w:t>
      </w:r>
    </w:p>
    <w:p w:rsidR="003D2857" w:rsidRPr="003D2857" w:rsidRDefault="003D2857" w:rsidP="003D28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4.1.  Общее руководство проведения соревнований осуществляется советом по физической культуре и спорту Николаевского городского поселения.</w:t>
      </w:r>
    </w:p>
    <w:p w:rsidR="003D2857" w:rsidRPr="003D2857" w:rsidRDefault="003D2857" w:rsidP="003D28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Непосредственное проведение соревнований возлагается на судейскую коллегию.</w:t>
      </w:r>
    </w:p>
    <w:p w:rsidR="003D2857" w:rsidRPr="003D2857" w:rsidRDefault="003D2857" w:rsidP="003D28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5. Участники </w:t>
      </w:r>
    </w:p>
    <w:p w:rsidR="003D2857" w:rsidRPr="003D2857" w:rsidRDefault="003D2857" w:rsidP="003D28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857" w:rsidRPr="003D2857" w:rsidRDefault="003D2857" w:rsidP="003D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5.1. </w:t>
      </w: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К участию в турнире приглашаются команды мужчин и женщин знающие правила игры в волейбол.</w:t>
      </w: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 </w:t>
      </w: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Ответственность за правильное комплектование команды возлагается на руководителя команды.</w:t>
      </w:r>
    </w:p>
    <w:p w:rsidR="003D2857" w:rsidRPr="003D2857" w:rsidRDefault="003D2857" w:rsidP="003D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5.2. Предварительные заявки принимаются до 21 февраля 2018 г. по телефону</w:t>
      </w: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: </w:t>
      </w:r>
      <w:r w:rsidRPr="003D2857">
        <w:rPr>
          <w:rFonts w:ascii="Times New Roman" w:eastAsia="Times New Roman" w:hAnsi="Times New Roman"/>
          <w:noProof/>
          <w:sz w:val="28"/>
          <w:szCs w:val="28"/>
          <w:lang w:eastAsia="ru-RU"/>
        </w:rPr>
        <w:t>21-1-35 или по адресу: п. Николаевка, ул. Хабаровская, 26.</w:t>
      </w:r>
    </w:p>
    <w:p w:rsidR="003D2857" w:rsidRPr="003D2857" w:rsidRDefault="003D2857" w:rsidP="003D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5.3.</w:t>
      </w: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 </w:t>
      </w: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Заявки на участие в турнире, по установленной форме и заверенные врачом о допуске каждого участника</w:t>
      </w: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  </w:t>
      </w:r>
      <w:r w:rsidRPr="003D2857">
        <w:rPr>
          <w:rFonts w:ascii="Times New Roman" w:eastAsia="Times New Roman" w:hAnsi="Times New Roman"/>
          <w:noProof/>
          <w:sz w:val="28"/>
          <w:szCs w:val="28"/>
          <w:lang w:eastAsia="ru-RU"/>
        </w:rPr>
        <w:t>подаются в судейскую коллегию перед началом турнира.</w:t>
      </w:r>
    </w:p>
    <w:p w:rsidR="003D2857" w:rsidRPr="003D2857" w:rsidRDefault="003D2857" w:rsidP="003D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   </w:t>
      </w: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В случае</w:t>
      </w:r>
      <w:proofErr w:type="gramStart"/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,</w:t>
      </w:r>
      <w:proofErr w:type="gramEnd"/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если заявка не будет заверена врачом, представитель команды несет персональную ответственность за жизнь и сохранность здоровья каждого участника.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410A0A"/>
          <w:sz w:val="20"/>
          <w:szCs w:val="20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/>
          <w:bCs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bCs/>
          <w:color w:val="410A0A"/>
          <w:sz w:val="28"/>
          <w:szCs w:val="28"/>
          <w:lang w:eastAsia="ru-RU"/>
        </w:rPr>
        <w:t>6. Награждение победителей турнира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410A0A"/>
          <w:sz w:val="20"/>
          <w:szCs w:val="20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rPr>
          <w:rFonts w:ascii="Times New Roman" w:eastAsia="Times New Roman" w:hAnsi="Times New Roman"/>
          <w:b/>
          <w:bCs/>
          <w:color w:val="410A0A"/>
          <w:sz w:val="28"/>
          <w:szCs w:val="28"/>
          <w:lang w:eastAsia="ru-RU"/>
        </w:rPr>
      </w:pP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 xml:space="preserve">      </w:t>
      </w: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6.1. </w:t>
      </w:r>
      <w:proofErr w:type="gramStart"/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Команды,  занявшие 1,2,3 места  награждаются</w:t>
      </w:r>
      <w:proofErr w:type="gramEnd"/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дипломами. 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7. Финансирование</w:t>
      </w:r>
    </w:p>
    <w:p w:rsidR="003D2857" w:rsidRPr="003D2857" w:rsidRDefault="003D2857" w:rsidP="003D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 7.1. Расходы на приобретение  дипломов  финансируются за счет администрации Николаевского городского поселения.</w:t>
      </w:r>
    </w:p>
    <w:p w:rsidR="003D2857" w:rsidRPr="003D2857" w:rsidRDefault="003D2857" w:rsidP="003D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 xml:space="preserve">   Проезд - за счет командирующей организации. 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/>
          <w:color w:val="410A0A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Заявка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8"/>
          <w:szCs w:val="28"/>
          <w:lang w:eastAsia="ru-RU"/>
        </w:rPr>
        <w:t>на участие</w:t>
      </w: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>открытом</w:t>
      </w:r>
      <w:proofErr w:type="gramEnd"/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первенства Николаевского городского поселения по волейболу среди мужчин (женщин)</w:t>
      </w:r>
    </w:p>
    <w:p w:rsidR="003D2857" w:rsidRPr="003D2857" w:rsidRDefault="003D2857" w:rsidP="003D28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3D2857">
        <w:rPr>
          <w:rFonts w:ascii="Times New Roman" w:eastAsia="Times New Roman" w:hAnsi="Times New Roman"/>
          <w:color w:val="410A0A"/>
          <w:sz w:val="20"/>
          <w:szCs w:val="20"/>
          <w:lang w:eastAsia="ru-RU"/>
        </w:rPr>
        <w:t>От команды</w:t>
      </w: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________________________________________________</w:t>
      </w:r>
    </w:p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914"/>
        <w:gridCol w:w="1412"/>
        <w:gridCol w:w="3248"/>
        <w:gridCol w:w="1175"/>
      </w:tblGrid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t>п</w:t>
            </w:r>
            <w:proofErr w:type="gramEnd"/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Times New Roman" w:eastAsia="Times New Roman" w:hAnsi="Times New Roman"/>
                <w:color w:val="410A0A"/>
                <w:sz w:val="20"/>
                <w:szCs w:val="20"/>
                <w:lang w:eastAsia="ru-RU"/>
              </w:rPr>
              <w:t>Роспись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  <w:tr w:rsidR="003D2857" w:rsidRPr="003D2857" w:rsidTr="003A0BF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2857" w:rsidRPr="003D2857" w:rsidRDefault="003D2857" w:rsidP="003D2857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</w:pPr>
            <w:r w:rsidRPr="003D2857">
              <w:rPr>
                <w:rFonts w:ascii="Arial" w:eastAsia="Times New Roman" w:hAnsi="Arial" w:cs="Arial"/>
                <w:color w:val="410A0A"/>
                <w:sz w:val="20"/>
                <w:szCs w:val="20"/>
                <w:lang w:eastAsia="ru-RU"/>
              </w:rPr>
              <w:t> </w:t>
            </w:r>
          </w:p>
        </w:tc>
      </w:tr>
    </w:tbl>
    <w:p w:rsidR="003D2857" w:rsidRPr="003D2857" w:rsidRDefault="003D2857" w:rsidP="003D2857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410A0A"/>
          <w:sz w:val="20"/>
          <w:szCs w:val="20"/>
          <w:lang w:eastAsia="ru-RU"/>
        </w:rPr>
      </w:pPr>
      <w:r w:rsidRPr="003D2857">
        <w:rPr>
          <w:rFonts w:ascii="Arial" w:eastAsia="Times New Roman" w:hAnsi="Arial" w:cs="Arial"/>
          <w:color w:val="410A0A"/>
          <w:sz w:val="20"/>
          <w:szCs w:val="20"/>
          <w:lang w:eastAsia="ru-RU"/>
        </w:rPr>
        <w:t> </w:t>
      </w:r>
    </w:p>
    <w:p w:rsidR="003D2857" w:rsidRPr="003D2857" w:rsidRDefault="003D2857" w:rsidP="003D285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</w:t>
      </w: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3D2857" w:rsidRPr="003D2857" w:rsidRDefault="003D2857" w:rsidP="003D28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8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D2857" w:rsidRDefault="003D2857" w:rsidP="003D2857">
      <w:bookmarkStart w:id="0" w:name="_GoBack"/>
      <w:bookmarkEnd w:id="0"/>
    </w:p>
    <w:sectPr w:rsidR="003D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40A"/>
    <w:multiLevelType w:val="hybridMultilevel"/>
    <w:tmpl w:val="179A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16B"/>
    <w:multiLevelType w:val="hybridMultilevel"/>
    <w:tmpl w:val="0400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5"/>
    <w:rsid w:val="00135197"/>
    <w:rsid w:val="00284205"/>
    <w:rsid w:val="003D2857"/>
    <w:rsid w:val="00713BC6"/>
    <w:rsid w:val="00966347"/>
    <w:rsid w:val="00BF110A"/>
    <w:rsid w:val="00D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2018-02-22T04:34:00Z</dcterms:created>
  <dcterms:modified xsi:type="dcterms:W3CDTF">2018-02-26T01:54:00Z</dcterms:modified>
</cp:coreProperties>
</file>