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E9" w:rsidRDefault="004A3D5A" w:rsidP="009A30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9A30E9" w:rsidRDefault="009A30E9" w:rsidP="009A30E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0E9" w:rsidRDefault="009A30E9" w:rsidP="009A30E9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A30E9" w:rsidRDefault="009A30E9" w:rsidP="009A30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30E9" w:rsidRDefault="009A30E9" w:rsidP="009A30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Официальное печатное издание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«Николаевское городское поселение»</w:t>
      </w:r>
    </w:p>
    <w:p w:rsidR="009A30E9" w:rsidRDefault="009A30E9" w:rsidP="009A30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30E9" w:rsidRDefault="009A30E9" w:rsidP="009A30E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13.04.2018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18</w:t>
      </w:r>
    </w:p>
    <w:p w:rsidR="009A30E9" w:rsidRDefault="009A30E9" w:rsidP="009A30E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0E9" w:rsidRDefault="009A30E9" w:rsidP="009A30E9">
      <w:pPr>
        <w:pStyle w:val="2"/>
      </w:pPr>
    </w:p>
    <w:p w:rsidR="0047458B" w:rsidRDefault="0047458B">
      <w:pPr>
        <w:rPr>
          <w:rFonts w:ascii="Times New Roman" w:hAnsi="Times New Roman"/>
          <w:sz w:val="24"/>
          <w:szCs w:val="24"/>
        </w:rPr>
      </w:pPr>
    </w:p>
    <w:p w:rsidR="009A30E9" w:rsidRDefault="009A30E9" w:rsidP="009A30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0E9" w:rsidRDefault="009A30E9" w:rsidP="009A30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0E9" w:rsidRDefault="009A30E9" w:rsidP="009A30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0E9" w:rsidRPr="009A30E9" w:rsidRDefault="009A30E9" w:rsidP="009A30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0E9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СОБРАНИЯ О СОГЛАСОВАНИИ МЕСТОПОЛОЖЕНИЯ ГРАНИЦЫ ЗЕМЕЛЬНОГО УЧАСТКА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Кадастровым инженером 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Васильевой Полиной Львовной (ОАО «</w:t>
      </w:r>
      <w:proofErr w:type="spellStart"/>
      <w:r w:rsidRPr="009A30E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Бирземпроект</w:t>
      </w:r>
      <w:proofErr w:type="spellEnd"/>
      <w:r w:rsidRPr="009A30E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»),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почтовый адрес: 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ЕАО, г. Биробиджан, ул. Шолом-Алейхема, 27а,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e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mail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bzp</w:t>
      </w:r>
      <w:proofErr w:type="spellEnd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bir</w:t>
      </w:r>
      <w:proofErr w:type="spellEnd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@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mail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Номер квалификационного аттестата: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79-15-14.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Контактный телефон: 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2-03-27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Номер регистрации в государственном реестре лиц, осуществляющих кадастровую деятельность: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1482 от 30.06.2016</w:t>
      </w:r>
      <w:r w:rsidRPr="009A30E9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.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Выполняются кадастровые работы по уточнению земельного участка, расположенного по адресу: 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ЕАО, Смидовичский район, пос. Николаевка, ул. Горького, дом № 30-2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Заказчиком кадастровых работ является: 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Зайцева Альбина Александровна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Собрание заинтересованных лиц по поводу согласования местоположения границы состоится по адресу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ЕАО, г. Биробиджан, ул. Шолом-Алейхема, 27а ,  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</w:t>
      </w:r>
      <w:r w:rsidRPr="00AF3EB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14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» мая  2018 г. в 09 часов 00 минут. 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проектом межевого плана земельного участка можно ознакомиться по адресу 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ЕАО, г. Биробиджан, ул. Шолом-Алейхема, 27а.  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Возражения по проекту межевого плана и требования о </w:t>
      </w:r>
      <w:r w:rsidRPr="009A30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проведении согласования местоположения границ земельных участков на местности принимаются с 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«13» апреля 2017г. по «14» мая  2018г.</w:t>
      </w:r>
      <w:r w:rsidRPr="009A30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ЕАО, г. Биробиджан, ул. Шолом-Алейхема, 27а.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Смежные земельные участки, с правообладателями которых требуется согласовывать местоположение границы: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79:06:3200053:52 </w:t>
      </w:r>
      <w:r w:rsidRPr="009A30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ЕАО, Смидовичский район, пос. Николаевка, ул. Горького, 28).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0E9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участок.</w:t>
      </w:r>
    </w:p>
    <w:p w:rsidR="009A30E9" w:rsidRPr="009A30E9" w:rsidRDefault="009A30E9" w:rsidP="009A30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0E9" w:rsidRDefault="009A30E9">
      <w:pPr>
        <w:rPr>
          <w:rFonts w:ascii="Times New Roman" w:hAnsi="Times New Roman"/>
          <w:sz w:val="24"/>
          <w:szCs w:val="24"/>
        </w:rPr>
      </w:pPr>
    </w:p>
    <w:p w:rsidR="009A30E9" w:rsidRDefault="009A30E9">
      <w:pPr>
        <w:rPr>
          <w:rFonts w:ascii="Times New Roman" w:hAnsi="Times New Roman"/>
          <w:sz w:val="24"/>
          <w:szCs w:val="24"/>
        </w:rPr>
      </w:pPr>
    </w:p>
    <w:p w:rsidR="009A30E9" w:rsidRDefault="009A30E9">
      <w:pPr>
        <w:rPr>
          <w:rFonts w:ascii="Times New Roman" w:hAnsi="Times New Roman"/>
          <w:sz w:val="24"/>
          <w:szCs w:val="24"/>
        </w:rPr>
      </w:pPr>
    </w:p>
    <w:p w:rsidR="009A30E9" w:rsidRDefault="009A30E9">
      <w:pPr>
        <w:rPr>
          <w:rFonts w:ascii="Times New Roman" w:hAnsi="Times New Roman"/>
          <w:sz w:val="24"/>
          <w:szCs w:val="24"/>
        </w:rPr>
      </w:pPr>
    </w:p>
    <w:p w:rsidR="009A30E9" w:rsidRPr="009A30E9" w:rsidRDefault="009A30E9" w:rsidP="009A30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0E9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СОБРАНИЯ О СОГЛАСОВАНИИ МЕСТОПОЛОЖЕНИЯ ГРАНИЦЫ ЗЕМЕЛЬНОГО УЧАСТКА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Кадастровым инженером 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Васильевой Полиной Львовной (ОАО «</w:t>
      </w:r>
      <w:proofErr w:type="spellStart"/>
      <w:r w:rsidRPr="009A30E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Бирземпроект</w:t>
      </w:r>
      <w:proofErr w:type="spellEnd"/>
      <w:r w:rsidRPr="009A30E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»),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почтовый адрес: 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ЕАО, г. Биробиджан, ул. Шолом-Алейхема, 27а,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e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mail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bzp</w:t>
      </w:r>
      <w:proofErr w:type="spellEnd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bir</w:t>
      </w:r>
      <w:proofErr w:type="spellEnd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@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mail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Номер квалификационного аттестата: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79-15-14.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Контактный телефон: 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2-03-27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Номер регистрации в государственном реестре лиц, осуществляющих кадастровую деятельность: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1482 от 30.06.2016</w:t>
      </w:r>
      <w:r w:rsidRPr="009A30E9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.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Выполняются кадастровые работы по уточнению земельного участка, расположенного по адресу: 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ЕАО, Смидовичский район, пос. Николаевка, ул. Степная, 19</w:t>
      </w: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Заказчиком кадастровых работ является: </w:t>
      </w:r>
      <w:proofErr w:type="spellStart"/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Талаева</w:t>
      </w:r>
      <w:proofErr w:type="spellEnd"/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Валентина Георгиевна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Собрание заинтересованных лиц по поводу согласования местоположения границы состоится по адресу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ЕАО, г. Биробиджан, ул. Шолом-Алейхема, 27а ,  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</w:t>
      </w:r>
      <w:r w:rsidRPr="00AF3EB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14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» мая  2018 г. в 09 часов 00 минут. 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проектом межевого плана земельного участка можно ознакомиться по адресу 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ЕАО, г. Биробиджан, ул. Шолом-Алейхема, 27а.  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Возражения по проекту межевого плана и требования о </w:t>
      </w:r>
      <w:r w:rsidRPr="009A30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проведении согласования местоположения границ земельных участков на местности принимаются с 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«13» апреля 2017г. по «14» мая  2018г.</w:t>
      </w:r>
      <w:r w:rsidRPr="009A30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ЕАО, г. Биробиджан, ул. Шолом-Алейхема, 27а.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Смежные земельные участки, с правообладателями которых требуется согласовывать местоположение границы:</w:t>
      </w:r>
      <w:r w:rsidRPr="009A30E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A30E9">
        <w:rPr>
          <w:rFonts w:ascii="Times New Roman" w:eastAsia="Times New Roman" w:hAnsi="Times New Roman"/>
          <w:sz w:val="24"/>
          <w:szCs w:val="24"/>
          <w:lang w:eastAsia="ru-RU"/>
        </w:rPr>
        <w:t xml:space="preserve">79:06:3200058:7 </w:t>
      </w:r>
      <w:r w:rsidRPr="009A30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9A30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ЕАО, Смидовичский район, пос. Николаевка, ул. Степная, 17).</w:t>
      </w:r>
    </w:p>
    <w:p w:rsidR="009A30E9" w:rsidRPr="009A30E9" w:rsidRDefault="009A30E9" w:rsidP="009A30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0E9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участок.</w:t>
      </w:r>
    </w:p>
    <w:p w:rsidR="009A30E9" w:rsidRPr="009A30E9" w:rsidRDefault="009A30E9" w:rsidP="009A30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0E9" w:rsidRDefault="009A30E9">
      <w:pPr>
        <w:rPr>
          <w:rFonts w:ascii="Times New Roman" w:hAnsi="Times New Roman"/>
          <w:sz w:val="24"/>
          <w:szCs w:val="24"/>
        </w:rPr>
      </w:pPr>
    </w:p>
    <w:p w:rsidR="009A30E9" w:rsidRDefault="009A30E9">
      <w:pPr>
        <w:rPr>
          <w:rFonts w:ascii="Times New Roman" w:hAnsi="Times New Roman"/>
          <w:sz w:val="24"/>
          <w:szCs w:val="24"/>
        </w:rPr>
      </w:pPr>
    </w:p>
    <w:p w:rsidR="009A30E9" w:rsidRDefault="009A30E9" w:rsidP="009A3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0E9" w:rsidRDefault="009A30E9" w:rsidP="009A30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Сервис «Публичная карта» </w:t>
      </w:r>
      <w:proofErr w:type="gramStart"/>
      <w:r>
        <w:rPr>
          <w:rFonts w:ascii="Times New Roman" w:hAnsi="Times New Roman"/>
          <w:b/>
          <w:sz w:val="28"/>
          <w:szCs w:val="28"/>
        </w:rPr>
        <w:t>покажет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установлены ли границы земельного участка</w:t>
      </w:r>
    </w:p>
    <w:p w:rsidR="009A30E9" w:rsidRDefault="009A30E9" w:rsidP="009A3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0E9" w:rsidRDefault="009A30E9" w:rsidP="009A30E9">
      <w:pPr>
        <w:pStyle w:val="a6"/>
        <w:shd w:val="clear" w:color="auto" w:fill="FFFFFF"/>
        <w:ind w:left="10"/>
        <w:jc w:val="both"/>
      </w:pPr>
      <w:r>
        <w:rPr>
          <w:rFonts w:ascii="Verdana" w:hAnsi="Verdana"/>
          <w:spacing w:val="-4"/>
          <w:sz w:val="26"/>
          <w:szCs w:val="26"/>
        </w:rPr>
        <w:t>"</w:t>
      </w:r>
      <w:r>
        <w:rPr>
          <w:spacing w:val="-4"/>
        </w:rPr>
        <w:t xml:space="preserve">Публичная кадастровая карта"  –  один из бесплатных сервисов на портале </w:t>
      </w:r>
      <w:proofErr w:type="spellStart"/>
      <w:r>
        <w:rPr>
          <w:spacing w:val="-4"/>
        </w:rPr>
        <w:t>Росреестра</w:t>
      </w:r>
      <w:proofErr w:type="spellEnd"/>
      <w:r>
        <w:rPr>
          <w:spacing w:val="-4"/>
        </w:rPr>
        <w:t xml:space="preserve">. Найти ссылку </w:t>
      </w:r>
      <w:r>
        <w:rPr>
          <w:spacing w:val="-5"/>
        </w:rPr>
        <w:t>на него можно во вкладке "Сервисы". Представляет он собой полноценную карту Российской Федерации с географическими названиями населенных пунктов и возможностью увеличения/уменьшения масштаба. Открыв карту, можно увидеть, что все субъекты РФ разделены красными линиями,</w:t>
      </w:r>
      <w:r>
        <w:t xml:space="preserve"> </w:t>
      </w:r>
      <w:r>
        <w:rPr>
          <w:spacing w:val="-5"/>
        </w:rPr>
        <w:t xml:space="preserve">равно как и внутри каждого субъекта присутствует подобное разделение. Аналогично обозначены </w:t>
      </w:r>
      <w:r>
        <w:rPr>
          <w:spacing w:val="-6"/>
        </w:rPr>
        <w:t xml:space="preserve">кадастровые округа и кадастровые районы, имеющие свои числовые значения, которые наряду с номером </w:t>
      </w:r>
      <w:r>
        <w:t>кадастрового квартала составляют кадастровый номер объекта недвижимости.</w:t>
      </w:r>
    </w:p>
    <w:p w:rsidR="009A30E9" w:rsidRDefault="009A30E9" w:rsidP="009A30E9">
      <w:pPr>
        <w:pStyle w:val="a6"/>
        <w:shd w:val="clear" w:color="auto" w:fill="FFFFFF"/>
        <w:spacing w:before="125" w:beforeAutospacing="0" w:after="0" w:afterAutospacing="0"/>
        <w:ind w:left="10" w:right="10"/>
        <w:jc w:val="both"/>
      </w:pPr>
      <w:r>
        <w:t xml:space="preserve">         В строке поиска, которая находится в левом верхнем углу, есть фильтр для выбора объектов </w:t>
      </w:r>
      <w:r>
        <w:rPr>
          <w:spacing w:val="-6"/>
        </w:rPr>
        <w:t xml:space="preserve">недвижимости, по умолчанию он установлен на "Участки", таким образом, позволяет узнавать информацию о земельных участках. Но можно изменить это, и, допустим, смотреть информацию о зданиях с помощью </w:t>
      </w:r>
      <w:r>
        <w:rPr>
          <w:spacing w:val="-5"/>
        </w:rPr>
        <w:t xml:space="preserve">фильтра "ОКС". При нажатии на иконку "Поиска", открывается небольшое меню "Публичной кадастровой </w:t>
      </w:r>
      <w:r>
        <w:rPr>
          <w:spacing w:val="-1"/>
        </w:rPr>
        <w:t xml:space="preserve">карты". Здесь можно изменить </w:t>
      </w:r>
      <w:r>
        <w:rPr>
          <w:spacing w:val="-1"/>
        </w:rPr>
        <w:lastRenderedPageBreak/>
        <w:t xml:space="preserve">настройки во вкладке "Управление картой", в том числе, выбрать </w:t>
      </w:r>
      <w:r>
        <w:t xml:space="preserve">отображаемые кадастровые сведения, либо установить в качестве базы снимки из космоса. Тогда </w:t>
      </w:r>
      <w:r>
        <w:rPr>
          <w:spacing w:val="-2"/>
        </w:rPr>
        <w:t xml:space="preserve">возможно будет увидеть очертания дорог, водоемов, силуэты зданий. Во вкладке "Измерения" можно </w:t>
      </w:r>
      <w:r>
        <w:t>найти инструменты для расчета расстояния и площади.</w:t>
      </w:r>
    </w:p>
    <w:p w:rsidR="009A30E9" w:rsidRDefault="009A30E9" w:rsidP="009A30E9">
      <w:pPr>
        <w:pStyle w:val="a6"/>
        <w:shd w:val="clear" w:color="auto" w:fill="FFFFFF"/>
        <w:spacing w:before="125" w:beforeAutospacing="0" w:after="0" w:afterAutospacing="0"/>
        <w:ind w:right="10"/>
        <w:jc w:val="both"/>
      </w:pPr>
      <w:r>
        <w:rPr>
          <w:spacing w:val="-5"/>
        </w:rPr>
        <w:t xml:space="preserve">         Найти объект недвижимости в "Публичной кадастровой карте" можно несколькими способами. Это может </w:t>
      </w:r>
      <w:r>
        <w:t xml:space="preserve">быть поиск объекта недвижимости по его месторасположению относительно других объектов </w:t>
      </w:r>
      <w:r>
        <w:rPr>
          <w:spacing w:val="-5"/>
        </w:rPr>
        <w:t xml:space="preserve">недвижимости, либо ландшафтных особенностей (близость к рекам, дорогам, горам). Но быстрее ввести кадастровый номер в строку поиска. И через несколько секунд на экране появится объект недвижимости, выделенный желтым цветом, с соответствующим кадастровым номером и информация о нем в виде интерактивного окна слева. </w:t>
      </w:r>
      <w:proofErr w:type="gramStart"/>
      <w:r>
        <w:rPr>
          <w:spacing w:val="-5"/>
        </w:rPr>
        <w:t xml:space="preserve">Она включает в себя: тип (земельный участок, здание), статус, фактический </w:t>
      </w:r>
      <w:r>
        <w:rPr>
          <w:spacing w:val="-3"/>
        </w:rPr>
        <w:t>адрес, форму собственности, кадастровую стоимость, площадь, вид разрешенного использования</w:t>
      </w:r>
      <w:r>
        <w:rPr>
          <w:spacing w:val="-4"/>
        </w:rPr>
        <w:t xml:space="preserve">, назначение и общие характеристики (для зданий), ФИО кадастрового инженера, дату постановки на </w:t>
      </w:r>
      <w:r>
        <w:rPr>
          <w:spacing w:val="-5"/>
        </w:rPr>
        <w:t>учет; дату изменения сведений в государственном кадастре недвижимости (ГКН).</w:t>
      </w:r>
      <w:proofErr w:type="gramEnd"/>
      <w:r>
        <w:rPr>
          <w:spacing w:val="-5"/>
        </w:rPr>
        <w:t xml:space="preserve"> Стоит отметить, что те здания, сведения о которых не внесены в ГКН, в "Публичной кадастровой карте" представлены не будут. Также, в информационном окне присутствует вкладка "Услуги", где можно перейти в другой сервис </w:t>
      </w:r>
      <w:r>
        <w:rPr>
          <w:spacing w:val="-4"/>
        </w:rPr>
        <w:t xml:space="preserve">"Справочная информация по объектам недвижимости </w:t>
      </w:r>
      <w:proofErr w:type="spellStart"/>
      <w:r>
        <w:rPr>
          <w:spacing w:val="-4"/>
        </w:rPr>
        <w:t>online</w:t>
      </w:r>
      <w:proofErr w:type="spellEnd"/>
      <w:r>
        <w:rPr>
          <w:spacing w:val="-4"/>
        </w:rPr>
        <w:t xml:space="preserve">", подать запросы на получение сведений из </w:t>
      </w:r>
      <w:r>
        <w:t>ГКН или ЕГРП (единый государственный реестр прав).</w:t>
      </w:r>
    </w:p>
    <w:p w:rsidR="009A30E9" w:rsidRDefault="009A30E9" w:rsidP="009A30E9">
      <w:pPr>
        <w:pStyle w:val="a6"/>
        <w:shd w:val="clear" w:color="auto" w:fill="FFFFFF"/>
        <w:spacing w:before="125" w:beforeAutospacing="0" w:after="0" w:afterAutospacing="0"/>
        <w:ind w:right="5"/>
        <w:jc w:val="both"/>
      </w:pPr>
      <w:r>
        <w:rPr>
          <w:spacing w:val="-3"/>
        </w:rPr>
        <w:t xml:space="preserve">         Поиск земельного участка по кадастровому номеру пригодится при совершении купли-продажи или </w:t>
      </w:r>
      <w:r>
        <w:rPr>
          <w:spacing w:val="-5"/>
        </w:rPr>
        <w:t xml:space="preserve">заключении договора аренды, так как можно определить установлены ли границы в соответствии с законодательством, площадь, наличие обременений, проверить, нет ли пересечения границ земельных </w:t>
      </w:r>
      <w:r>
        <w:t>участков, чтобы избежать в дальнейшем спорных ситуаций.</w:t>
      </w:r>
    </w:p>
    <w:p w:rsidR="009A30E9" w:rsidRDefault="009A30E9" w:rsidP="009A3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0E9" w:rsidRDefault="009A30E9">
      <w:pPr>
        <w:rPr>
          <w:rFonts w:ascii="Times New Roman" w:hAnsi="Times New Roman"/>
          <w:sz w:val="24"/>
          <w:szCs w:val="24"/>
        </w:rPr>
      </w:pPr>
    </w:p>
    <w:p w:rsidR="00AF3EB9" w:rsidRDefault="00AF3EB9">
      <w:pPr>
        <w:rPr>
          <w:rFonts w:ascii="Times New Roman" w:hAnsi="Times New Roman"/>
          <w:sz w:val="24"/>
          <w:szCs w:val="24"/>
        </w:rPr>
      </w:pPr>
    </w:p>
    <w:p w:rsidR="00AF3EB9" w:rsidRDefault="00AF3EB9">
      <w:pPr>
        <w:rPr>
          <w:rFonts w:ascii="Times New Roman" w:hAnsi="Times New Roman"/>
          <w:sz w:val="24"/>
          <w:szCs w:val="24"/>
        </w:rPr>
      </w:pPr>
    </w:p>
    <w:p w:rsidR="00AF3EB9" w:rsidRDefault="00AF3EB9" w:rsidP="00AF3EB9">
      <w:pPr>
        <w:jc w:val="center"/>
        <w:rPr>
          <w:rFonts w:ascii="Times New Roman" w:hAnsi="Times New Roman"/>
          <w:sz w:val="24"/>
          <w:szCs w:val="24"/>
        </w:rPr>
      </w:pPr>
    </w:p>
    <w:p w:rsidR="00AF3EB9" w:rsidRDefault="00AF3EB9" w:rsidP="00AF3EB9">
      <w:pPr>
        <w:jc w:val="center"/>
        <w:rPr>
          <w:rFonts w:ascii="Times New Roman" w:hAnsi="Times New Roman"/>
          <w:sz w:val="24"/>
          <w:szCs w:val="24"/>
        </w:rPr>
      </w:pPr>
    </w:p>
    <w:p w:rsidR="00AF3EB9" w:rsidRDefault="00AF3EB9" w:rsidP="00AF3EB9">
      <w:pPr>
        <w:jc w:val="center"/>
        <w:rPr>
          <w:rFonts w:ascii="Times New Roman" w:hAnsi="Times New Roman"/>
          <w:sz w:val="24"/>
          <w:szCs w:val="24"/>
        </w:rPr>
      </w:pPr>
    </w:p>
    <w:p w:rsidR="00AF3EB9" w:rsidRDefault="00AF3EB9" w:rsidP="00AF3EB9">
      <w:pPr>
        <w:jc w:val="center"/>
        <w:rPr>
          <w:rFonts w:ascii="Times New Roman" w:hAnsi="Times New Roman"/>
          <w:sz w:val="24"/>
          <w:szCs w:val="24"/>
        </w:rPr>
      </w:pPr>
    </w:p>
    <w:p w:rsidR="00AF3EB9" w:rsidRDefault="00AF3EB9" w:rsidP="00AF3EB9">
      <w:pPr>
        <w:jc w:val="center"/>
        <w:rPr>
          <w:rFonts w:ascii="Times New Roman" w:hAnsi="Times New Roman"/>
          <w:sz w:val="24"/>
          <w:szCs w:val="24"/>
        </w:rPr>
      </w:pPr>
    </w:p>
    <w:p w:rsidR="00AF3EB9" w:rsidRDefault="00AF3EB9" w:rsidP="00AF3EB9">
      <w:pPr>
        <w:jc w:val="center"/>
        <w:rPr>
          <w:rFonts w:ascii="Times New Roman" w:hAnsi="Times New Roman"/>
          <w:sz w:val="24"/>
          <w:szCs w:val="24"/>
        </w:rPr>
      </w:pPr>
    </w:p>
    <w:p w:rsidR="00AF3EB9" w:rsidRDefault="00AF3EB9" w:rsidP="00AF3EB9">
      <w:pPr>
        <w:jc w:val="center"/>
        <w:rPr>
          <w:rFonts w:ascii="Times New Roman" w:hAnsi="Times New Roman"/>
          <w:sz w:val="24"/>
          <w:szCs w:val="24"/>
        </w:rPr>
      </w:pPr>
    </w:p>
    <w:p w:rsidR="00AF3EB9" w:rsidRDefault="00AF3EB9" w:rsidP="00AF3EB9">
      <w:pPr>
        <w:jc w:val="center"/>
        <w:rPr>
          <w:rFonts w:ascii="Times New Roman" w:hAnsi="Times New Roman"/>
          <w:sz w:val="24"/>
          <w:szCs w:val="24"/>
        </w:rPr>
      </w:pPr>
    </w:p>
    <w:p w:rsidR="00AF3EB9" w:rsidRDefault="00AF3EB9" w:rsidP="00AF3EB9">
      <w:pPr>
        <w:jc w:val="center"/>
        <w:rPr>
          <w:rFonts w:ascii="Times New Roman" w:hAnsi="Times New Roman"/>
          <w:sz w:val="24"/>
          <w:szCs w:val="24"/>
        </w:rPr>
      </w:pPr>
    </w:p>
    <w:p w:rsidR="00AF3EB9" w:rsidRDefault="00AF3EB9" w:rsidP="00AF3EB9">
      <w:pPr>
        <w:jc w:val="center"/>
        <w:rPr>
          <w:rFonts w:ascii="Times New Roman" w:hAnsi="Times New Roman"/>
          <w:sz w:val="24"/>
          <w:szCs w:val="24"/>
        </w:rPr>
      </w:pPr>
    </w:p>
    <w:p w:rsidR="00AF3EB9" w:rsidRPr="00BC75D1" w:rsidRDefault="00AF3EB9" w:rsidP="00AF3EB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3EB9" w:rsidRPr="00BC75D1" w:rsidRDefault="00AF3EB9" w:rsidP="00AF3E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lastRenderedPageBreak/>
        <w:t>Муниципальное образование «Николаевское городское поселение»</w:t>
      </w:r>
    </w:p>
    <w:p w:rsidR="00AF3EB9" w:rsidRPr="00BC75D1" w:rsidRDefault="00AF3EB9" w:rsidP="00AF3E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AF3EB9" w:rsidRPr="00BC75D1" w:rsidRDefault="00AF3EB9" w:rsidP="00AF3E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AF3EB9" w:rsidRPr="00BC75D1" w:rsidRDefault="00AF3EB9" w:rsidP="00AF3E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EB9" w:rsidRPr="00BC75D1" w:rsidRDefault="00AF3EB9" w:rsidP="00AF3EB9">
      <w:pPr>
        <w:jc w:val="center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AF3EB9" w:rsidRPr="00BC75D1" w:rsidRDefault="00AF3EB9" w:rsidP="00AF3EB9">
      <w:pPr>
        <w:jc w:val="center"/>
        <w:rPr>
          <w:rFonts w:ascii="Times New Roman" w:hAnsi="Times New Roman"/>
          <w:sz w:val="28"/>
          <w:szCs w:val="28"/>
        </w:rPr>
      </w:pPr>
    </w:p>
    <w:p w:rsidR="00AF3EB9" w:rsidRPr="00BC75D1" w:rsidRDefault="00AF3EB9" w:rsidP="00AF3EB9">
      <w:pPr>
        <w:jc w:val="center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ПОСТАНОВЛЕНИЕ</w:t>
      </w:r>
    </w:p>
    <w:p w:rsidR="00AF3EB9" w:rsidRPr="00BC75D1" w:rsidRDefault="00AF3EB9" w:rsidP="00AF3E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05.04.2018</w:t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C75D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C75D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148</w:t>
      </w:r>
      <w:r w:rsidRPr="00BC75D1">
        <w:rPr>
          <w:rFonts w:ascii="Times New Roman" w:hAnsi="Times New Roman"/>
          <w:sz w:val="28"/>
          <w:szCs w:val="28"/>
        </w:rPr>
        <w:tab/>
      </w:r>
    </w:p>
    <w:p w:rsidR="00AF3EB9" w:rsidRPr="00BC75D1" w:rsidRDefault="00AF3EB9" w:rsidP="00AF3EB9">
      <w:pPr>
        <w:jc w:val="center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пос. Николаевка</w:t>
      </w:r>
    </w:p>
    <w:p w:rsidR="00AF3EB9" w:rsidRPr="00BC75D1" w:rsidRDefault="00AF3EB9" w:rsidP="00AF3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О проведении санитарной очистки на территории</w:t>
      </w:r>
    </w:p>
    <w:p w:rsidR="00AF3EB9" w:rsidRDefault="00AF3EB9" w:rsidP="00AF3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муниципального образования «Николаевское   городское поселение»</w:t>
      </w:r>
    </w:p>
    <w:p w:rsidR="00AF3EB9" w:rsidRPr="00BC75D1" w:rsidRDefault="00AF3EB9" w:rsidP="00AF3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  <w:t xml:space="preserve"> В  целях повышения уровня благоустройства и улучшения санитарного состояния территорий населенных пунктов Николаевского городского поселения (пос. Николаевка, с. </w:t>
      </w:r>
      <w:proofErr w:type="gramStart"/>
      <w:r w:rsidRPr="00BC75D1">
        <w:rPr>
          <w:rFonts w:ascii="Times New Roman" w:hAnsi="Times New Roman"/>
          <w:sz w:val="28"/>
          <w:szCs w:val="28"/>
        </w:rPr>
        <w:t>Ключевое</w:t>
      </w:r>
      <w:proofErr w:type="gramEnd"/>
      <w:r w:rsidRPr="00BC75D1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BC75D1">
        <w:rPr>
          <w:rFonts w:ascii="Times New Roman" w:hAnsi="Times New Roman"/>
          <w:sz w:val="28"/>
          <w:szCs w:val="28"/>
        </w:rPr>
        <w:t>Дежневка</w:t>
      </w:r>
      <w:proofErr w:type="spellEnd"/>
      <w:r w:rsidRPr="00BC75D1">
        <w:rPr>
          <w:rFonts w:ascii="Times New Roman" w:hAnsi="Times New Roman"/>
          <w:sz w:val="28"/>
          <w:szCs w:val="28"/>
        </w:rPr>
        <w:t xml:space="preserve">) администрация городского поселения </w:t>
      </w:r>
    </w:p>
    <w:p w:rsidR="00AF3EB9" w:rsidRPr="00BC75D1" w:rsidRDefault="00AF3EB9" w:rsidP="00AF3E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ПОСТАНОВЛЯЕТ:</w:t>
      </w:r>
    </w:p>
    <w:p w:rsidR="00AF3EB9" w:rsidRPr="006E4007" w:rsidRDefault="00AF3EB9" w:rsidP="00AF3E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007">
        <w:rPr>
          <w:rFonts w:ascii="Times New Roman" w:hAnsi="Times New Roman" w:cs="Times New Roman"/>
          <w:sz w:val="28"/>
          <w:szCs w:val="28"/>
        </w:rPr>
        <w:t xml:space="preserve">Провести месячник  санитарной очистки территории Николаевского городского поселения с 05 апреля 2018 г. по  12 мая 2018 года. </w:t>
      </w:r>
    </w:p>
    <w:p w:rsidR="00AF3EB9" w:rsidRPr="006E4007" w:rsidRDefault="00AF3EB9" w:rsidP="00AF3E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общепоселковые субботники 13 апреля  и 28 апреля 2018 года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BC75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Горноскуль И.В., </w:t>
      </w:r>
      <w:r w:rsidRPr="00BC7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75D1">
        <w:rPr>
          <w:rFonts w:ascii="Times New Roman" w:hAnsi="Times New Roman"/>
          <w:sz w:val="28"/>
          <w:szCs w:val="28"/>
        </w:rPr>
        <w:t>Витушкиной</w:t>
      </w:r>
      <w:proofErr w:type="spellEnd"/>
      <w:r w:rsidRPr="00BC75D1">
        <w:rPr>
          <w:rFonts w:ascii="Times New Roman" w:hAnsi="Times New Roman"/>
          <w:sz w:val="28"/>
          <w:szCs w:val="28"/>
        </w:rPr>
        <w:t xml:space="preserve"> Е.Л.: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  <w:t>-создать оргкомитеты по проведению месячника санитарной очистки и благоустройства территории;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  <w:t>-совместно с председателями уличных комитетов, старшими по домам  привлечь жителей населенных пунктов к активному участию в проведении месячника, субботников по благоустройству и озеленению придомовых территорий, устройству  детских игровых  и спортивных площадок, при необходимости провести повторную дезинфекцию дворовых территорий и источников водоснабжения;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  <w:t>- составить перечень несанкционированных свалок на территории поселения и принять меры к их ликвидации;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  <w:t xml:space="preserve">- разнести предписания жителям домов частного сектора на предмет  улучшения санитарного состояния и благоустройства  </w:t>
      </w:r>
      <w:proofErr w:type="spellStart"/>
      <w:r w:rsidRPr="00BC75D1">
        <w:rPr>
          <w:rFonts w:ascii="Times New Roman" w:hAnsi="Times New Roman"/>
          <w:sz w:val="28"/>
          <w:szCs w:val="28"/>
        </w:rPr>
        <w:t>придворовых</w:t>
      </w:r>
      <w:proofErr w:type="spellEnd"/>
      <w:r w:rsidRPr="00BC75D1">
        <w:rPr>
          <w:rFonts w:ascii="Times New Roman" w:hAnsi="Times New Roman"/>
          <w:sz w:val="28"/>
          <w:szCs w:val="28"/>
        </w:rPr>
        <w:t xml:space="preserve"> территорий, а также проинформировать население через объявления о проведении общепоселкового субботника;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  <w:t>- составить перечень мероприятий по благоустройству территорий предприятий, учреждений, организаций всех форм собственности, контролировать своевременное исполнение данных мероприятий;</w:t>
      </w:r>
    </w:p>
    <w:p w:rsidR="00AF3EB9" w:rsidRPr="00BC75D1" w:rsidRDefault="00AF3EB9" w:rsidP="00AF3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</w:t>
      </w:r>
      <w:r w:rsidRPr="00BC75D1">
        <w:rPr>
          <w:rFonts w:ascii="Times New Roman" w:hAnsi="Times New Roman"/>
          <w:sz w:val="28"/>
          <w:szCs w:val="28"/>
        </w:rPr>
        <w:t xml:space="preserve"> Предприятиям, организациям  всех форм собственности и учреждениям, независимо от вед</w:t>
      </w:r>
      <w:r>
        <w:rPr>
          <w:rFonts w:ascii="Times New Roman" w:hAnsi="Times New Roman"/>
          <w:sz w:val="28"/>
          <w:szCs w:val="28"/>
        </w:rPr>
        <w:t>омственной принадлежности, до 20</w:t>
      </w:r>
      <w:r w:rsidRPr="00BC75D1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8</w:t>
      </w:r>
      <w:r w:rsidRPr="00BC75D1">
        <w:rPr>
          <w:rFonts w:ascii="Times New Roman" w:hAnsi="Times New Roman"/>
          <w:sz w:val="28"/>
          <w:szCs w:val="28"/>
        </w:rPr>
        <w:t xml:space="preserve"> года произвести санитарную уборку закрепленных за ними, в соответствии с актами зон ответственности, территорий. Принять активное участие в проведении общепо</w:t>
      </w:r>
      <w:r>
        <w:rPr>
          <w:rFonts w:ascii="Times New Roman" w:hAnsi="Times New Roman"/>
          <w:sz w:val="28"/>
          <w:szCs w:val="28"/>
        </w:rPr>
        <w:t>селковых  субботников   13 апреля, 28 апреля 2018 года</w:t>
      </w:r>
      <w:r w:rsidRPr="00BC75D1">
        <w:rPr>
          <w:rFonts w:ascii="Times New Roman" w:hAnsi="Times New Roman"/>
          <w:sz w:val="28"/>
          <w:szCs w:val="28"/>
        </w:rPr>
        <w:t>.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Pr="00BC75D1">
        <w:rPr>
          <w:rFonts w:ascii="Times New Roman" w:hAnsi="Times New Roman"/>
          <w:sz w:val="28"/>
          <w:szCs w:val="28"/>
        </w:rPr>
        <w:t xml:space="preserve"> Руководителям ООО «Николаевка ЖКХ», </w:t>
      </w:r>
      <w:r>
        <w:rPr>
          <w:rFonts w:ascii="Times New Roman" w:hAnsi="Times New Roman"/>
          <w:sz w:val="28"/>
          <w:szCs w:val="28"/>
        </w:rPr>
        <w:t xml:space="preserve">ООО «Экспресс», ТСЖ «Лотос», ТСЖ «Мирное» обеспечить </w:t>
      </w:r>
      <w:r w:rsidRPr="00BC75D1">
        <w:rPr>
          <w:rFonts w:ascii="Times New Roman" w:hAnsi="Times New Roman"/>
          <w:sz w:val="28"/>
          <w:szCs w:val="28"/>
        </w:rPr>
        <w:t xml:space="preserve">   проведение работ по благоустройству придомовых территорий, объектов жилищно-коммунального хозяйства, производственных помещений и прилегающих к ним территорий, в соответствии с актами зон ответственности и предоставленных графиков.  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BC75D1">
        <w:rPr>
          <w:rFonts w:ascii="Times New Roman" w:hAnsi="Times New Roman"/>
          <w:sz w:val="28"/>
          <w:szCs w:val="28"/>
        </w:rPr>
        <w:t>. Утвердить прилагаемый состав   оргкомитета по проведению месячника санитарной очистки.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BC75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  выполнения</w:t>
      </w:r>
      <w:r w:rsidRPr="00BC75D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AF3EB9" w:rsidRPr="00BC75D1" w:rsidRDefault="00AF3EB9" w:rsidP="00AF3E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Pr="00BC75D1">
        <w:rPr>
          <w:rFonts w:ascii="Times New Roman" w:hAnsi="Times New Roman"/>
          <w:sz w:val="28"/>
          <w:szCs w:val="28"/>
        </w:rPr>
        <w:t>. Опубликовать  настоящее постановление в официальном печатном   издании  муниципального образования «Николаевское городское поселение» – информационном бюллетене «Исток».</w:t>
      </w:r>
    </w:p>
    <w:p w:rsidR="00AF3EB9" w:rsidRPr="00BC75D1" w:rsidRDefault="00AF3EB9" w:rsidP="00AF3EB9">
      <w:pPr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  <w:t>5.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 с момента его подписания.</w:t>
      </w:r>
    </w:p>
    <w:p w:rsidR="00AF3EB9" w:rsidRPr="00BC75D1" w:rsidRDefault="00AF3EB9" w:rsidP="00AF3EB9">
      <w:pPr>
        <w:jc w:val="both"/>
        <w:rPr>
          <w:rFonts w:ascii="Times New Roman" w:hAnsi="Times New Roman"/>
          <w:sz w:val="28"/>
          <w:szCs w:val="28"/>
        </w:rPr>
      </w:pPr>
    </w:p>
    <w:p w:rsidR="00AF3EB9" w:rsidRPr="00BC75D1" w:rsidRDefault="00AF3EB9" w:rsidP="00AF3EB9">
      <w:pPr>
        <w:jc w:val="both"/>
        <w:rPr>
          <w:rFonts w:ascii="Times New Roman" w:hAnsi="Times New Roman"/>
          <w:sz w:val="28"/>
          <w:szCs w:val="28"/>
        </w:rPr>
      </w:pPr>
    </w:p>
    <w:p w:rsidR="00AF3EB9" w:rsidRPr="00BC75D1" w:rsidRDefault="00AF3EB9" w:rsidP="00AF3EB9">
      <w:pPr>
        <w:jc w:val="both"/>
        <w:rPr>
          <w:rFonts w:ascii="Times New Roman" w:hAnsi="Times New Roman"/>
          <w:sz w:val="28"/>
          <w:szCs w:val="28"/>
        </w:rPr>
      </w:pP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Глава администрации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Николаевского городского поселения</w:t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  <w:t>И.В. Марданов</w:t>
      </w:r>
    </w:p>
    <w:p w:rsidR="00AF3EB9" w:rsidRPr="00BC75D1" w:rsidRDefault="00AF3EB9" w:rsidP="00AF3E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EB9" w:rsidRPr="00BC75D1" w:rsidRDefault="00AF3EB9" w:rsidP="00AF3EB9">
      <w:pPr>
        <w:jc w:val="both"/>
        <w:rPr>
          <w:rFonts w:ascii="Times New Roman" w:hAnsi="Times New Roman"/>
        </w:rPr>
      </w:pPr>
    </w:p>
    <w:p w:rsidR="00AF3EB9" w:rsidRPr="00BC75D1" w:rsidRDefault="00AF3EB9" w:rsidP="00AF3EB9">
      <w:pPr>
        <w:jc w:val="both"/>
        <w:rPr>
          <w:rFonts w:ascii="Times New Roman" w:hAnsi="Times New Roman"/>
        </w:rPr>
      </w:pPr>
    </w:p>
    <w:p w:rsidR="00AF3EB9" w:rsidRPr="00BC75D1" w:rsidRDefault="00AF3EB9" w:rsidP="00AF3EB9">
      <w:pPr>
        <w:jc w:val="both"/>
        <w:rPr>
          <w:rFonts w:ascii="Times New Roman" w:hAnsi="Times New Roman"/>
        </w:rPr>
      </w:pPr>
    </w:p>
    <w:p w:rsidR="00AF3EB9" w:rsidRPr="00BC75D1" w:rsidRDefault="00AF3EB9" w:rsidP="00AF3EB9">
      <w:pPr>
        <w:jc w:val="both"/>
        <w:rPr>
          <w:rFonts w:ascii="Times New Roman" w:hAnsi="Times New Roman"/>
        </w:rPr>
      </w:pPr>
    </w:p>
    <w:p w:rsidR="00AF3EB9" w:rsidRPr="00BC75D1" w:rsidRDefault="00AF3EB9" w:rsidP="00AF3EB9">
      <w:pPr>
        <w:jc w:val="both"/>
        <w:rPr>
          <w:rFonts w:ascii="Times New Roman" w:hAnsi="Times New Roman"/>
        </w:rPr>
      </w:pPr>
    </w:p>
    <w:p w:rsidR="00AF3EB9" w:rsidRPr="00BC75D1" w:rsidRDefault="00AF3EB9" w:rsidP="00AF3EB9">
      <w:pPr>
        <w:jc w:val="both"/>
        <w:rPr>
          <w:rFonts w:ascii="Times New Roman" w:hAnsi="Times New Roman"/>
        </w:rPr>
      </w:pPr>
    </w:p>
    <w:p w:rsidR="00AF3EB9" w:rsidRDefault="00AF3EB9" w:rsidP="00AF3EB9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AF3EB9" w:rsidRDefault="00AF3EB9" w:rsidP="00AF3EB9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AF3EB9" w:rsidRDefault="00AF3EB9" w:rsidP="00AF3EB9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AF3EB9" w:rsidRDefault="00AF3EB9" w:rsidP="00AF3EB9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AF3EB9" w:rsidRDefault="00AF3EB9" w:rsidP="00AF3EB9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AF3EB9" w:rsidRDefault="00AF3EB9" w:rsidP="00AF3EB9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AF3EB9" w:rsidRDefault="00AF3EB9" w:rsidP="00AF3EB9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AF3EB9" w:rsidRPr="00BC75D1" w:rsidRDefault="00AF3EB9" w:rsidP="00AF3EB9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УТВЕРЖДЕН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  <w:t>постановлением главы администрации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  <w:t>городского поселения</w:t>
      </w:r>
    </w:p>
    <w:p w:rsidR="00AF3EB9" w:rsidRPr="00BC75D1" w:rsidRDefault="00AF3EB9" w:rsidP="00AF3E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</w:r>
      <w:r w:rsidRPr="00BC75D1">
        <w:rPr>
          <w:rFonts w:ascii="Times New Roman" w:hAnsi="Times New Roman"/>
          <w:sz w:val="28"/>
          <w:szCs w:val="28"/>
        </w:rPr>
        <w:tab/>
        <w:t xml:space="preserve">от  </w:t>
      </w:r>
      <w:r>
        <w:rPr>
          <w:rFonts w:ascii="Times New Roman" w:hAnsi="Times New Roman"/>
          <w:sz w:val="28"/>
          <w:szCs w:val="28"/>
        </w:rPr>
        <w:t>05</w:t>
      </w:r>
      <w:r w:rsidRPr="00BC75D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C75D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C75D1">
        <w:rPr>
          <w:rFonts w:ascii="Times New Roman" w:hAnsi="Times New Roman"/>
          <w:sz w:val="28"/>
          <w:szCs w:val="28"/>
        </w:rPr>
        <w:t xml:space="preserve">         №     </w:t>
      </w:r>
      <w:r>
        <w:rPr>
          <w:rFonts w:ascii="Times New Roman" w:hAnsi="Times New Roman"/>
          <w:sz w:val="28"/>
          <w:szCs w:val="28"/>
        </w:rPr>
        <w:t>148</w:t>
      </w:r>
    </w:p>
    <w:p w:rsidR="00AF3EB9" w:rsidRPr="00BC75D1" w:rsidRDefault="00AF3EB9" w:rsidP="00AF3EB9">
      <w:pPr>
        <w:jc w:val="both"/>
        <w:rPr>
          <w:rFonts w:ascii="Times New Roman" w:hAnsi="Times New Roman"/>
          <w:sz w:val="28"/>
          <w:szCs w:val="28"/>
        </w:rPr>
      </w:pPr>
    </w:p>
    <w:p w:rsidR="00AF3EB9" w:rsidRPr="00BC75D1" w:rsidRDefault="00AF3EB9" w:rsidP="00AF3EB9">
      <w:pPr>
        <w:jc w:val="both"/>
        <w:rPr>
          <w:rFonts w:ascii="Times New Roman" w:hAnsi="Times New Roman"/>
          <w:sz w:val="28"/>
          <w:szCs w:val="28"/>
        </w:rPr>
      </w:pPr>
    </w:p>
    <w:p w:rsidR="00AF3EB9" w:rsidRPr="00BC75D1" w:rsidRDefault="00AF3EB9" w:rsidP="00AF3EB9">
      <w:pPr>
        <w:jc w:val="center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Состав</w:t>
      </w:r>
    </w:p>
    <w:p w:rsidR="00AF3EB9" w:rsidRPr="00BC75D1" w:rsidRDefault="00AF3EB9" w:rsidP="00AF3EB9">
      <w:pPr>
        <w:jc w:val="center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оргкомитета по проведению месячника санитарной очистки</w:t>
      </w:r>
    </w:p>
    <w:p w:rsidR="00AF3EB9" w:rsidRPr="00BC75D1" w:rsidRDefault="00AF3EB9" w:rsidP="00AF3E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И. В. Горноскуль - заместитель главы администрации городского поселения,</w:t>
      </w:r>
      <w:r w:rsidRPr="00BC75D1">
        <w:rPr>
          <w:rFonts w:ascii="Times New Roman" w:hAnsi="Times New Roman"/>
          <w:sz w:val="28"/>
          <w:szCs w:val="28"/>
        </w:rPr>
        <w:t xml:space="preserve"> председатель оргкомитета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  <w:t xml:space="preserve"> О.А. Глазырина – заместитель главы адм</w:t>
      </w:r>
      <w:r>
        <w:rPr>
          <w:rFonts w:ascii="Times New Roman" w:hAnsi="Times New Roman"/>
          <w:sz w:val="28"/>
          <w:szCs w:val="28"/>
        </w:rPr>
        <w:t xml:space="preserve">инистрации городского поселения, </w:t>
      </w:r>
      <w:r w:rsidRPr="00A6341A">
        <w:rPr>
          <w:rFonts w:ascii="Times New Roman" w:hAnsi="Times New Roman"/>
          <w:sz w:val="28"/>
          <w:szCs w:val="28"/>
        </w:rPr>
        <w:t xml:space="preserve"> </w:t>
      </w:r>
      <w:r w:rsidRPr="00BC75D1">
        <w:rPr>
          <w:rFonts w:ascii="Times New Roman" w:hAnsi="Times New Roman"/>
          <w:sz w:val="28"/>
          <w:szCs w:val="28"/>
        </w:rPr>
        <w:t>замес</w:t>
      </w:r>
      <w:r>
        <w:rPr>
          <w:rFonts w:ascii="Times New Roman" w:hAnsi="Times New Roman"/>
          <w:sz w:val="28"/>
          <w:szCs w:val="28"/>
        </w:rPr>
        <w:t>титель председателя оргкомитета</w:t>
      </w:r>
      <w:r w:rsidRPr="00BC75D1">
        <w:rPr>
          <w:rFonts w:ascii="Times New Roman" w:hAnsi="Times New Roman"/>
          <w:sz w:val="28"/>
          <w:szCs w:val="28"/>
        </w:rPr>
        <w:t>;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А.Н. Евдокимова, специалист – эксперт администрации городского поселения, </w:t>
      </w:r>
      <w:r w:rsidRPr="00BC75D1">
        <w:rPr>
          <w:rFonts w:ascii="Times New Roman" w:hAnsi="Times New Roman"/>
          <w:sz w:val="28"/>
          <w:szCs w:val="28"/>
        </w:rPr>
        <w:t>секретарь  оргкомитета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AF3EB9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>Члены штаба:</w:t>
      </w:r>
    </w:p>
    <w:p w:rsidR="00AF3EB9" w:rsidRPr="00BC75D1" w:rsidRDefault="00AF3EB9" w:rsidP="00AF3E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В.О. Бирюков, специалист по благоустройству администрации городского поселения</w:t>
      </w:r>
    </w:p>
    <w:p w:rsidR="00AF3EB9" w:rsidRDefault="00AF3EB9" w:rsidP="00AF3E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  <w:t>С.В. Ротарь  –  старший специалист  1 разряда администрации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AF3EB9" w:rsidRPr="00BC75D1" w:rsidRDefault="00AF3EB9" w:rsidP="00AF3E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Н.А. Екимова старший специалист 1 разряда администрации городского поселения;</w:t>
      </w:r>
    </w:p>
    <w:p w:rsidR="00AF3EB9" w:rsidRPr="00BC75D1" w:rsidRDefault="00AF3EB9" w:rsidP="00AF3E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  <w:t>Е.Л. Витушкина - ведущий специалист по взаимодействию с поселениями;</w:t>
      </w:r>
    </w:p>
    <w:p w:rsidR="00AF3EB9" w:rsidRPr="00BC75D1" w:rsidRDefault="00AF3EB9" w:rsidP="00AF3E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А.В. Воронин</w:t>
      </w:r>
      <w:r w:rsidRPr="00BC75D1">
        <w:rPr>
          <w:rFonts w:ascii="Times New Roman" w:hAnsi="Times New Roman"/>
          <w:sz w:val="28"/>
          <w:szCs w:val="28"/>
        </w:rPr>
        <w:t xml:space="preserve">  – старший участковый уполномоченный отделения полиции  Николаевского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BC75D1">
        <w:rPr>
          <w:rFonts w:ascii="Times New Roman" w:hAnsi="Times New Roman"/>
          <w:sz w:val="28"/>
          <w:szCs w:val="28"/>
        </w:rPr>
        <w:t>;</w:t>
      </w:r>
    </w:p>
    <w:p w:rsidR="00AF3EB9" w:rsidRPr="00BC75D1" w:rsidRDefault="00AF3EB9" w:rsidP="00AF3E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В.М. Антонюк </w:t>
      </w:r>
      <w:r w:rsidRPr="00BC75D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Pr="00BC75D1">
        <w:rPr>
          <w:rFonts w:ascii="Times New Roman" w:hAnsi="Times New Roman"/>
          <w:sz w:val="28"/>
          <w:szCs w:val="28"/>
        </w:rPr>
        <w:t xml:space="preserve">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«Экспресс</w:t>
      </w:r>
      <w:r w:rsidRPr="00BC75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F3EB9" w:rsidRPr="00BC75D1" w:rsidRDefault="00AF3EB9" w:rsidP="00AF3E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75D1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BC75D1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BC75D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5D1">
        <w:rPr>
          <w:rFonts w:ascii="Times New Roman" w:hAnsi="Times New Roman"/>
          <w:sz w:val="28"/>
          <w:szCs w:val="28"/>
        </w:rPr>
        <w:t>директор ООО «Николаевка ЖКХ»</w:t>
      </w:r>
      <w:r>
        <w:rPr>
          <w:rFonts w:ascii="Times New Roman" w:hAnsi="Times New Roman"/>
          <w:sz w:val="28"/>
          <w:szCs w:val="28"/>
        </w:rPr>
        <w:t>;</w:t>
      </w:r>
    </w:p>
    <w:p w:rsidR="00AF3EB9" w:rsidRPr="00BC75D1" w:rsidRDefault="00AF3EB9" w:rsidP="00AF3E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  <w:t>В.Т. Школьный – начальник ПЧ-4; (по согласованию);</w:t>
      </w:r>
    </w:p>
    <w:p w:rsidR="00AF3EB9" w:rsidRPr="00BC75D1" w:rsidRDefault="00AF3EB9" w:rsidP="00A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D1">
        <w:rPr>
          <w:rFonts w:ascii="Times New Roman" w:hAnsi="Times New Roman"/>
          <w:sz w:val="28"/>
          <w:szCs w:val="28"/>
        </w:rPr>
        <w:tab/>
      </w:r>
    </w:p>
    <w:p w:rsidR="00AF3EB9" w:rsidRPr="00061200" w:rsidRDefault="00AF3EB9">
      <w:pPr>
        <w:rPr>
          <w:rFonts w:ascii="Times New Roman" w:hAnsi="Times New Roman"/>
          <w:sz w:val="24"/>
          <w:szCs w:val="24"/>
        </w:rPr>
      </w:pPr>
    </w:p>
    <w:sectPr w:rsidR="00AF3EB9" w:rsidRPr="0006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4CF"/>
    <w:multiLevelType w:val="hybridMultilevel"/>
    <w:tmpl w:val="D194BA72"/>
    <w:lvl w:ilvl="0" w:tplc="59962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57"/>
    <w:rsid w:val="00061200"/>
    <w:rsid w:val="000D3016"/>
    <w:rsid w:val="00111D57"/>
    <w:rsid w:val="00216BE6"/>
    <w:rsid w:val="0047458B"/>
    <w:rsid w:val="004A3D5A"/>
    <w:rsid w:val="005937D7"/>
    <w:rsid w:val="005A23B1"/>
    <w:rsid w:val="009A30E9"/>
    <w:rsid w:val="00AF3EB9"/>
    <w:rsid w:val="00C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A30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9A30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0E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3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3EB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A30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9A30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0E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3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3EB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2018-04-11T06:53:00Z</cp:lastPrinted>
  <dcterms:created xsi:type="dcterms:W3CDTF">2018-04-11T01:23:00Z</dcterms:created>
  <dcterms:modified xsi:type="dcterms:W3CDTF">2018-04-13T06:39:00Z</dcterms:modified>
</cp:coreProperties>
</file>