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7F" w:rsidRPr="0027077F" w:rsidRDefault="0027077F" w:rsidP="0027077F"/>
    <w:p w:rsidR="0027077F" w:rsidRPr="0027077F" w:rsidRDefault="0027077F" w:rsidP="0027077F">
      <w:pPr>
        <w:keepNext/>
        <w:outlineLvl w:val="0"/>
        <w:rPr>
          <w:sz w:val="28"/>
          <w:szCs w:val="28"/>
        </w:rPr>
      </w:pPr>
      <w:r w:rsidRPr="0027077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30B234" wp14:editId="3D315FD0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77F" w:rsidRPr="0027077F" w:rsidRDefault="0027077F" w:rsidP="0027077F">
      <w:pPr>
        <w:ind w:left="2268"/>
      </w:pPr>
      <w:r w:rsidRPr="0027077F">
        <w:rPr>
          <w:noProof/>
        </w:rPr>
        <w:drawing>
          <wp:inline distT="0" distB="0" distL="0" distR="0" wp14:anchorId="2A35901F" wp14:editId="63E6BBC4">
            <wp:extent cx="49244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F">
        <w:rPr>
          <w:bCs/>
          <w:sz w:val="28"/>
          <w:szCs w:val="28"/>
        </w:rPr>
        <w:tab/>
      </w:r>
      <w:r w:rsidRPr="0027077F">
        <w:rPr>
          <w:bCs/>
          <w:sz w:val="28"/>
          <w:szCs w:val="28"/>
        </w:rPr>
        <w:tab/>
      </w:r>
      <w:r w:rsidRPr="0027077F">
        <w:rPr>
          <w:bCs/>
          <w:sz w:val="28"/>
          <w:szCs w:val="28"/>
        </w:rPr>
        <w:tab/>
      </w:r>
      <w:r w:rsidRPr="0027077F">
        <w:rPr>
          <w:bCs/>
          <w:sz w:val="28"/>
          <w:szCs w:val="28"/>
        </w:rPr>
        <w:tab/>
      </w:r>
      <w:r w:rsidRPr="0027077F">
        <w:rPr>
          <w:bCs/>
          <w:sz w:val="28"/>
          <w:szCs w:val="28"/>
        </w:rPr>
        <w:tab/>
      </w:r>
      <w:r w:rsidRPr="0027077F">
        <w:rPr>
          <w:bCs/>
          <w:sz w:val="28"/>
          <w:szCs w:val="28"/>
        </w:rPr>
        <w:tab/>
      </w:r>
      <w:r w:rsidRPr="0027077F">
        <w:rPr>
          <w:bCs/>
          <w:sz w:val="28"/>
          <w:szCs w:val="28"/>
        </w:rPr>
        <w:tab/>
      </w:r>
      <w:r w:rsidRPr="0027077F">
        <w:rPr>
          <w:bCs/>
          <w:sz w:val="28"/>
          <w:szCs w:val="28"/>
        </w:rPr>
        <w:tab/>
      </w:r>
      <w:r w:rsidRPr="0027077F">
        <w:rPr>
          <w:bCs/>
          <w:sz w:val="28"/>
          <w:szCs w:val="28"/>
        </w:rPr>
        <w:tab/>
      </w:r>
    </w:p>
    <w:p w:rsidR="0027077F" w:rsidRPr="0027077F" w:rsidRDefault="0027077F" w:rsidP="0027077F">
      <w:pPr>
        <w:tabs>
          <w:tab w:val="left" w:pos="10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077F" w:rsidRPr="0027077F" w:rsidRDefault="0027077F" w:rsidP="0027077F">
      <w:pPr>
        <w:tabs>
          <w:tab w:val="left" w:pos="10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7077F">
        <w:rPr>
          <w:bCs/>
          <w:sz w:val="28"/>
          <w:szCs w:val="28"/>
        </w:rPr>
        <w:t xml:space="preserve">Официальное печатное издание муниципального образования </w:t>
      </w:r>
      <w:r w:rsidRPr="0027077F">
        <w:rPr>
          <w:bCs/>
          <w:sz w:val="28"/>
          <w:szCs w:val="28"/>
        </w:rPr>
        <w:br/>
        <w:t>«Николаевское городское поселение»</w:t>
      </w:r>
    </w:p>
    <w:p w:rsidR="0027077F" w:rsidRPr="0027077F" w:rsidRDefault="0027077F" w:rsidP="0027077F">
      <w:pPr>
        <w:tabs>
          <w:tab w:val="left" w:pos="10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077F" w:rsidRPr="0027077F" w:rsidRDefault="0027077F" w:rsidP="0027077F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12.12.2018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49</w:t>
      </w:r>
    </w:p>
    <w:p w:rsidR="0027077F" w:rsidRDefault="0027077F" w:rsidP="0027077F">
      <w:pPr>
        <w:keepNext/>
        <w:outlineLvl w:val="0"/>
        <w:rPr>
          <w:sz w:val="28"/>
          <w:szCs w:val="28"/>
        </w:rPr>
      </w:pPr>
    </w:p>
    <w:p w:rsidR="0027077F" w:rsidRDefault="0027077F" w:rsidP="0027077F">
      <w:pPr>
        <w:keepNext/>
        <w:outlineLvl w:val="0"/>
        <w:rPr>
          <w:sz w:val="28"/>
          <w:szCs w:val="28"/>
        </w:rPr>
      </w:pPr>
    </w:p>
    <w:p w:rsidR="0027077F" w:rsidRDefault="0027077F" w:rsidP="0027077F">
      <w:pPr>
        <w:keepNext/>
        <w:outlineLvl w:val="0"/>
        <w:rPr>
          <w:sz w:val="28"/>
          <w:szCs w:val="28"/>
        </w:rPr>
      </w:pPr>
    </w:p>
    <w:p w:rsidR="0027077F" w:rsidRPr="0027077F" w:rsidRDefault="0027077F" w:rsidP="0027077F">
      <w:pPr>
        <w:keepNext/>
        <w:outlineLvl w:val="0"/>
        <w:rPr>
          <w:sz w:val="28"/>
          <w:szCs w:val="28"/>
        </w:rPr>
      </w:pPr>
      <w:bookmarkStart w:id="0" w:name="_GoBack"/>
      <w:bookmarkEnd w:id="0"/>
    </w:p>
    <w:p w:rsidR="0027077F" w:rsidRDefault="0027077F" w:rsidP="0027077F">
      <w:pPr>
        <w:jc w:val="center"/>
      </w:pPr>
      <w:r>
        <w:t>ИЗВЕЩЕНИЕ О ПРОВЕДЕНИИ СОБРАНИЯ О СОГЛАСОВАНИИ МЕСТОПОЛОЖЕНИЯ ГРАНИЦЫ ЗЕМЕЛЬНОГО УЧАСТКА</w:t>
      </w:r>
    </w:p>
    <w:p w:rsidR="0027077F" w:rsidRDefault="0027077F" w:rsidP="0027077F"/>
    <w:p w:rsidR="0027077F" w:rsidRDefault="0027077F" w:rsidP="0027077F">
      <w:pPr>
        <w:rPr>
          <w:color w:val="000000"/>
          <w:sz w:val="20"/>
          <w:szCs w:val="20"/>
        </w:rPr>
      </w:pPr>
      <w:r>
        <w:rPr>
          <w:color w:val="000000"/>
        </w:rPr>
        <w:t xml:space="preserve">Кадастровым инженером </w:t>
      </w:r>
      <w:proofErr w:type="spellStart"/>
      <w:r>
        <w:rPr>
          <w:color w:val="000000"/>
          <w:sz w:val="22"/>
          <w:szCs w:val="22"/>
          <w:u w:val="single"/>
        </w:rPr>
        <w:t>Вовчак</w:t>
      </w:r>
      <w:proofErr w:type="spellEnd"/>
      <w:r>
        <w:rPr>
          <w:color w:val="000000"/>
          <w:sz w:val="22"/>
          <w:szCs w:val="22"/>
          <w:u w:val="single"/>
        </w:rPr>
        <w:t xml:space="preserve"> Анастасией Алексеевной, ООО «</w:t>
      </w:r>
      <w:proofErr w:type="spellStart"/>
      <w:r>
        <w:rPr>
          <w:color w:val="000000"/>
          <w:sz w:val="22"/>
          <w:szCs w:val="22"/>
          <w:u w:val="single"/>
        </w:rPr>
        <w:t>Бирземпроект</w:t>
      </w:r>
      <w:proofErr w:type="spellEnd"/>
      <w:r>
        <w:rPr>
          <w:color w:val="000000"/>
          <w:sz w:val="22"/>
          <w:szCs w:val="22"/>
          <w:u w:val="single"/>
        </w:rPr>
        <w:t>».</w:t>
      </w:r>
    </w:p>
    <w:p w:rsidR="0027077F" w:rsidRDefault="0027077F" w:rsidP="0027077F">
      <w:pPr>
        <w:rPr>
          <w:color w:val="000000"/>
          <w:sz w:val="20"/>
          <w:szCs w:val="20"/>
        </w:rPr>
      </w:pPr>
      <w:r>
        <w:rPr>
          <w:color w:val="000000"/>
          <w:u w:val="single"/>
        </w:rPr>
        <w:t>№ квалификационного аттестата</w:t>
      </w:r>
      <w:r>
        <w:rPr>
          <w:i/>
          <w:color w:val="000000"/>
          <w:u w:val="single"/>
        </w:rPr>
        <w:t xml:space="preserve"> 28-11-28. </w:t>
      </w:r>
      <w:r>
        <w:rPr>
          <w:color w:val="000000"/>
          <w:sz w:val="20"/>
          <w:szCs w:val="20"/>
        </w:rPr>
        <w:t xml:space="preserve">Контактный телефон       </w:t>
      </w:r>
      <w:r>
        <w:rPr>
          <w:i/>
          <w:color w:val="000000"/>
          <w:u w:val="single"/>
        </w:rPr>
        <w:t>2-03-27.</w:t>
      </w:r>
      <w:r>
        <w:rPr>
          <w:color w:val="000000"/>
        </w:rPr>
        <w:t xml:space="preserve"> № регистрации в государственном реестре лиц </w:t>
      </w:r>
      <w:r>
        <w:rPr>
          <w:i/>
        </w:rPr>
        <w:t>1481, включен в реестр членов СРО Ассоциации «ОКИС».</w:t>
      </w:r>
    </w:p>
    <w:p w:rsidR="0027077F" w:rsidRDefault="0027077F" w:rsidP="0027077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Почтовый адрес и адрес электронной почты, по которым осуществляется связь с кадастровым инженером</w:t>
      </w:r>
    </w:p>
    <w:p w:rsidR="0027077F" w:rsidRDefault="0027077F" w:rsidP="0027077F">
      <w:pPr>
        <w:rPr>
          <w:color w:val="000000"/>
        </w:rPr>
      </w:pPr>
      <w:r>
        <w:rPr>
          <w:i/>
          <w:color w:val="000000"/>
          <w:u w:val="single"/>
        </w:rPr>
        <w:t xml:space="preserve">ЕАО, г. Биробиджан, ул. Шолом-Алейхема, 27а, </w:t>
      </w:r>
      <w:r>
        <w:rPr>
          <w:i/>
          <w:color w:val="000000"/>
          <w:u w:val="single"/>
          <w:lang w:val="en-US"/>
        </w:rPr>
        <w:t>e</w:t>
      </w:r>
      <w:r>
        <w:rPr>
          <w:i/>
          <w:color w:val="000000"/>
          <w:u w:val="single"/>
        </w:rPr>
        <w:t>-</w:t>
      </w:r>
      <w:r>
        <w:rPr>
          <w:i/>
          <w:color w:val="000000"/>
          <w:u w:val="single"/>
          <w:lang w:val="en-US"/>
        </w:rPr>
        <w:t>mail</w:t>
      </w:r>
      <w:r>
        <w:rPr>
          <w:i/>
          <w:color w:val="000000"/>
          <w:u w:val="single"/>
        </w:rPr>
        <w:t xml:space="preserve">: </w:t>
      </w:r>
      <w:proofErr w:type="spellStart"/>
      <w:r>
        <w:rPr>
          <w:i/>
          <w:color w:val="000000"/>
          <w:u w:val="single"/>
          <w:lang w:val="en-US"/>
        </w:rPr>
        <w:t>bzp</w:t>
      </w:r>
      <w:proofErr w:type="spellEnd"/>
      <w:r w:rsidRPr="0027077F"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  <w:lang w:val="en-US"/>
        </w:rPr>
        <w:t>bir</w:t>
      </w:r>
      <w:proofErr w:type="spellEnd"/>
      <w:r>
        <w:rPr>
          <w:i/>
          <w:color w:val="000000"/>
          <w:u w:val="single"/>
        </w:rPr>
        <w:t>@</w:t>
      </w:r>
      <w:r>
        <w:rPr>
          <w:i/>
          <w:color w:val="000000"/>
          <w:u w:val="single"/>
          <w:lang w:val="en-US"/>
        </w:rPr>
        <w:t>mail</w:t>
      </w:r>
      <w:r>
        <w:rPr>
          <w:i/>
          <w:color w:val="000000"/>
          <w:u w:val="single"/>
        </w:rPr>
        <w:t>.</w:t>
      </w:r>
      <w:proofErr w:type="spellStart"/>
      <w:r>
        <w:rPr>
          <w:i/>
          <w:color w:val="000000"/>
          <w:u w:val="single"/>
          <w:lang w:val="en-US"/>
        </w:rPr>
        <w:t>ru</w:t>
      </w:r>
      <w:proofErr w:type="spellEnd"/>
    </w:p>
    <w:p w:rsidR="0027077F" w:rsidRDefault="0027077F" w:rsidP="0027077F">
      <w:pPr>
        <w:rPr>
          <w:i/>
          <w:color w:val="000000"/>
          <w:u w:val="single"/>
        </w:rPr>
      </w:pPr>
      <w:r>
        <w:rPr>
          <w:color w:val="000000"/>
        </w:rPr>
        <w:t xml:space="preserve">В отношении земельного участка расположенного по адресу: </w:t>
      </w:r>
      <w:r>
        <w:rPr>
          <w:i/>
          <w:color w:val="000000"/>
          <w:u w:val="single"/>
        </w:rPr>
        <w:t xml:space="preserve">ЕАО, Смидовичский район, п. Николаевна, </w:t>
      </w:r>
      <w:proofErr w:type="spellStart"/>
      <w:r>
        <w:rPr>
          <w:i/>
          <w:color w:val="000000"/>
          <w:u w:val="single"/>
        </w:rPr>
        <w:t>ул</w:t>
      </w:r>
      <w:proofErr w:type="gramStart"/>
      <w:r>
        <w:rPr>
          <w:i/>
          <w:color w:val="000000"/>
          <w:u w:val="single"/>
        </w:rPr>
        <w:t>.Щ</w:t>
      </w:r>
      <w:proofErr w:type="gramEnd"/>
      <w:r>
        <w:rPr>
          <w:i/>
          <w:color w:val="000000"/>
          <w:u w:val="single"/>
        </w:rPr>
        <w:t>епетнева.д</w:t>
      </w:r>
      <w:proofErr w:type="spellEnd"/>
      <w:r>
        <w:rPr>
          <w:i/>
          <w:color w:val="000000"/>
          <w:u w:val="single"/>
        </w:rPr>
        <w:t xml:space="preserve">. 5  </w:t>
      </w:r>
      <w:r>
        <w:rPr>
          <w:color w:val="000000"/>
        </w:rPr>
        <w:t>выполняются кадастровые работы по уточнению земельного участка.</w:t>
      </w:r>
    </w:p>
    <w:p w:rsidR="0027077F" w:rsidRDefault="0027077F" w:rsidP="0027077F">
      <w:pPr>
        <w:rPr>
          <w:color w:val="000000"/>
        </w:rPr>
      </w:pPr>
      <w:r>
        <w:rPr>
          <w:color w:val="000000"/>
        </w:rPr>
        <w:t xml:space="preserve">Заказчиком кадастровых работ является: </w:t>
      </w:r>
      <w:proofErr w:type="spellStart"/>
      <w:r>
        <w:rPr>
          <w:i/>
          <w:color w:val="000000"/>
        </w:rPr>
        <w:t>Сурнин</w:t>
      </w:r>
      <w:proofErr w:type="spellEnd"/>
      <w:r>
        <w:rPr>
          <w:i/>
          <w:color w:val="000000"/>
        </w:rPr>
        <w:t xml:space="preserve"> Андрей Владимирович</w:t>
      </w:r>
    </w:p>
    <w:p w:rsidR="0027077F" w:rsidRDefault="0027077F" w:rsidP="0027077F">
      <w:pPr>
        <w:rPr>
          <w:i/>
          <w:color w:val="000000"/>
          <w:u w:val="single"/>
        </w:rPr>
      </w:pPr>
      <w:r>
        <w:rPr>
          <w:color w:val="000000"/>
        </w:rPr>
        <w:t>Собрание заинтересованных лиц по поводу согласования местоположения границы состоится по адресу</w:t>
      </w:r>
      <w:r>
        <w:rPr>
          <w:i/>
          <w:color w:val="000000"/>
          <w:u w:val="single"/>
        </w:rPr>
        <w:t xml:space="preserve"> ЕАО, г. Биробиджан, ул. Шолом-Алейхема, 27а ,  «09» Ноября 2018 г. </w:t>
      </w:r>
    </w:p>
    <w:p w:rsidR="0027077F" w:rsidRDefault="0027077F" w:rsidP="0027077F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в 09 часов 00 минут. </w:t>
      </w:r>
    </w:p>
    <w:p w:rsidR="0027077F" w:rsidRDefault="0027077F" w:rsidP="0027077F">
      <w:pPr>
        <w:rPr>
          <w:i/>
          <w:color w:val="000000"/>
          <w:u w:val="single"/>
        </w:rPr>
      </w:pPr>
      <w:r>
        <w:rPr>
          <w:color w:val="000000"/>
        </w:rPr>
        <w:t xml:space="preserve">С проектом межевого плана земельного участка можно ознакомиться по адресу </w:t>
      </w:r>
      <w:r>
        <w:rPr>
          <w:i/>
          <w:color w:val="000000"/>
          <w:u w:val="single"/>
        </w:rPr>
        <w:t xml:space="preserve">ЕАО, г. Биробиджан, ул. Шолом-Алейхема, 27а.  </w:t>
      </w:r>
    </w:p>
    <w:p w:rsidR="0027077F" w:rsidRDefault="0027077F" w:rsidP="0027077F">
      <w:pPr>
        <w:rPr>
          <w:i/>
          <w:color w:val="000000"/>
          <w:u w:val="single"/>
        </w:rPr>
      </w:pPr>
      <w:r>
        <w:rPr>
          <w:color w:val="000000"/>
        </w:rPr>
        <w:t xml:space="preserve">Возражения по проекту межевого плана и требования о проведении согласования местоположения границ земельных участков на местности принимаются </w:t>
      </w:r>
      <w:r>
        <w:rPr>
          <w:i/>
          <w:color w:val="000000"/>
          <w:u w:val="single"/>
        </w:rPr>
        <w:t>с «10» октября 2018 г. по «09» ноября  2018г.</w:t>
      </w:r>
      <w:r>
        <w:rPr>
          <w:color w:val="000000"/>
        </w:rPr>
        <w:t xml:space="preserve"> по адресу</w:t>
      </w:r>
      <w:r>
        <w:rPr>
          <w:i/>
          <w:color w:val="000000"/>
          <w:u w:val="single"/>
        </w:rPr>
        <w:t xml:space="preserve"> ЕАО, г. Биробиджан, ул. Шолом-Алейхема, 27а.</w:t>
      </w:r>
    </w:p>
    <w:p w:rsidR="0027077F" w:rsidRDefault="0027077F" w:rsidP="0027077F">
      <w:r>
        <w:rPr>
          <w:color w:val="000000"/>
        </w:rPr>
        <w:t>Смежные земельные участки, с правообладателями которых требуется согласовывать местоположение границы:</w:t>
      </w:r>
      <w:r>
        <w:rPr>
          <w:i/>
          <w:color w:val="000000"/>
          <w:u w:val="single"/>
        </w:rPr>
        <w:t>79:06:3200017:40 (ЕАО, Смидовичский район, п. Николаевна, ул. Комсомольская, д. 69)</w:t>
      </w:r>
    </w:p>
    <w:p w:rsidR="0027077F" w:rsidRDefault="0027077F" w:rsidP="0027077F"/>
    <w:p w:rsidR="0027077F" w:rsidRDefault="0027077F" w:rsidP="0027077F"/>
    <w:p w:rsidR="0027077F" w:rsidRDefault="0027077F" w:rsidP="0027077F"/>
    <w:p w:rsidR="0027077F" w:rsidRDefault="0027077F" w:rsidP="0027077F"/>
    <w:p w:rsidR="008246BD" w:rsidRDefault="008246BD"/>
    <w:sectPr w:rsidR="0082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5B"/>
    <w:rsid w:val="0027077F"/>
    <w:rsid w:val="00312418"/>
    <w:rsid w:val="00415246"/>
    <w:rsid w:val="008246BD"/>
    <w:rsid w:val="00B9368E"/>
    <w:rsid w:val="00BC415B"/>
    <w:rsid w:val="00D1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2018-10-10T05:14:00Z</cp:lastPrinted>
  <dcterms:created xsi:type="dcterms:W3CDTF">2018-10-10T04:21:00Z</dcterms:created>
  <dcterms:modified xsi:type="dcterms:W3CDTF">2018-10-12T02:02:00Z</dcterms:modified>
</cp:coreProperties>
</file>